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2619" w14:textId="77777777" w:rsidR="00CF291A" w:rsidRPr="00CF291A" w:rsidRDefault="00CF291A" w:rsidP="00CF291A">
      <w:pPr>
        <w:pStyle w:val="AralkYok"/>
      </w:pPr>
    </w:p>
    <w:p w14:paraId="63DE692B" w14:textId="77777777" w:rsidR="00CF291A" w:rsidRPr="00CF291A" w:rsidRDefault="00CF291A" w:rsidP="00CF291A">
      <w:pPr>
        <w:pStyle w:val="AralkYok"/>
      </w:pPr>
      <w:r w:rsidRPr="00CF291A">
        <w:t xml:space="preserve"> </w:t>
      </w:r>
    </w:p>
    <w:p w14:paraId="66757986" w14:textId="77777777" w:rsidR="00CF291A" w:rsidRPr="00CF291A" w:rsidRDefault="00CF291A" w:rsidP="00CF291A">
      <w:pPr>
        <w:pStyle w:val="AralkYok"/>
      </w:pPr>
    </w:p>
    <w:p w14:paraId="2C89BBC7" w14:textId="77777777" w:rsidR="00CF291A" w:rsidRDefault="00CF291A" w:rsidP="00CF291A">
      <w:pPr>
        <w:pStyle w:val="AralkYok"/>
        <w:jc w:val="center"/>
        <w:rPr>
          <w:b/>
          <w:bCs/>
        </w:rPr>
      </w:pPr>
      <w:r w:rsidRPr="00CF291A">
        <w:rPr>
          <w:b/>
          <w:bCs/>
        </w:rPr>
        <w:t>İŞ SAĞLIĞI VE GÜVENLİĞİ HİZMETİ ALINACAKTIR</w:t>
      </w:r>
    </w:p>
    <w:p w14:paraId="7AFF9C83" w14:textId="7991A0B0" w:rsidR="00CF291A" w:rsidRDefault="00CF291A" w:rsidP="00CF291A">
      <w:pPr>
        <w:pStyle w:val="AralkYok"/>
      </w:pPr>
      <w:r w:rsidRPr="00CF291A">
        <w:rPr>
          <w:b/>
          <w:bCs/>
        </w:rPr>
        <w:t xml:space="preserve">İŞ SAĞLIĞI VE GÜVENLİĞİ HİZMET ALIMI İŞİ </w:t>
      </w:r>
      <w:r w:rsidRPr="00CF291A">
        <w:t xml:space="preserve">hizmet alımı 4734 sayılı </w:t>
      </w:r>
      <w:proofErr w:type="gramStart"/>
      <w:r w:rsidRPr="00CF291A">
        <w:t>Kamu İhale Kanununun</w:t>
      </w:r>
      <w:proofErr w:type="gramEnd"/>
      <w:r w:rsidRPr="00CF291A">
        <w:t xml:space="preserve"> 19 uncu maddesine göre açık ihale usulü ile ihale</w:t>
      </w:r>
      <w:r>
        <w:t xml:space="preserve"> </w:t>
      </w:r>
      <w:r w:rsidRPr="00CF291A">
        <w:t>edilecektir. İhaleye ilişkin ayrıntılı bilgiler aşağıda yer almaktadır:</w:t>
      </w:r>
    </w:p>
    <w:p w14:paraId="7A255DF0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İhale Kayıt Numarası (İKN):2025/2191564</w:t>
      </w:r>
    </w:p>
    <w:p w14:paraId="1D8950F1" w14:textId="77777777" w:rsidR="00CF291A" w:rsidRDefault="00CF291A" w:rsidP="00CF291A">
      <w:pPr>
        <w:pStyle w:val="AralkYok"/>
      </w:pPr>
      <w:r w:rsidRPr="00CF291A">
        <w:t>1- İdarenin</w:t>
      </w:r>
    </w:p>
    <w:p w14:paraId="1D59E27E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1.1. </w:t>
      </w:r>
      <w:r w:rsidRPr="00CF291A">
        <w:t>Adı:</w:t>
      </w:r>
      <w:r>
        <w:t xml:space="preserve"> </w:t>
      </w:r>
      <w:r w:rsidRPr="00CF291A">
        <w:rPr>
          <w:b/>
          <w:bCs/>
        </w:rPr>
        <w:t xml:space="preserve">ANKET ANKARA KÜLTÜR TUR. ETK.TEKS.TE </w:t>
      </w:r>
      <w:proofErr w:type="gramStart"/>
      <w:r w:rsidRPr="00CF291A">
        <w:rPr>
          <w:b/>
          <w:bCs/>
        </w:rPr>
        <w:t>M.OR.HZ.VE</w:t>
      </w:r>
      <w:proofErr w:type="gramEnd"/>
      <w:r w:rsidRPr="00CF291A">
        <w:rPr>
          <w:b/>
          <w:bCs/>
        </w:rPr>
        <w:t xml:space="preserve"> </w:t>
      </w:r>
      <w:proofErr w:type="gramStart"/>
      <w:r w:rsidRPr="00CF291A">
        <w:rPr>
          <w:b/>
          <w:bCs/>
        </w:rPr>
        <w:t>İ.TAŞ</w:t>
      </w:r>
      <w:proofErr w:type="gramEnd"/>
    </w:p>
    <w:p w14:paraId="2AF49D9B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1.2. </w:t>
      </w:r>
      <w:r w:rsidRPr="00CF291A">
        <w:t>Adresi:</w:t>
      </w:r>
      <w:r>
        <w:t xml:space="preserve"> </w:t>
      </w:r>
      <w:r w:rsidRPr="00CF291A">
        <w:rPr>
          <w:b/>
          <w:bCs/>
        </w:rPr>
        <w:t>YEŞİLTEPE MAHALLESİ GÜNEBAKAN SOKAK NO.5 KEÇİÖREN/ANKARA</w:t>
      </w:r>
    </w:p>
    <w:p w14:paraId="43949537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1.3. </w:t>
      </w:r>
      <w:r w:rsidRPr="00CF291A">
        <w:t>Telefon numarası:</w:t>
      </w:r>
      <w:r w:rsidRPr="00CF291A">
        <w:rPr>
          <w:b/>
          <w:bCs/>
        </w:rPr>
        <w:t>03124416555-05380531298</w:t>
      </w:r>
    </w:p>
    <w:p w14:paraId="7271504D" w14:textId="2436D7EF" w:rsidR="00CF291A" w:rsidRDefault="00CF291A" w:rsidP="00CF291A">
      <w:pPr>
        <w:pStyle w:val="AralkYok"/>
      </w:pPr>
      <w:r w:rsidRPr="00CF291A">
        <w:rPr>
          <w:b/>
          <w:bCs/>
        </w:rPr>
        <w:t xml:space="preserve">1.4. </w:t>
      </w:r>
      <w:r w:rsidRPr="00CF291A">
        <w:t>İhale dokümanının görülebileceği ve</w:t>
      </w:r>
      <w:r>
        <w:t xml:space="preserve"> </w:t>
      </w:r>
      <w:r w:rsidRPr="00CF291A">
        <w:t>indirilebileceği internet sayfası:</w:t>
      </w:r>
      <w:r>
        <w:t xml:space="preserve"> </w:t>
      </w:r>
      <w:r w:rsidRPr="00CF291A">
        <w:t xml:space="preserve">https://ekap.kik.gov.tr/EKAP/2- </w:t>
      </w:r>
    </w:p>
    <w:p w14:paraId="474B6715" w14:textId="77777777" w:rsidR="00CF291A" w:rsidRDefault="00CF291A" w:rsidP="00CF291A">
      <w:pPr>
        <w:pStyle w:val="AralkYok"/>
      </w:pPr>
      <w:r w:rsidRPr="00CF291A">
        <w:t>İhalenin</w:t>
      </w:r>
    </w:p>
    <w:p w14:paraId="4D6944C4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2.1. </w:t>
      </w:r>
      <w:r w:rsidRPr="00CF291A">
        <w:t>Tarih ve Saati:</w:t>
      </w:r>
      <w:r w:rsidRPr="00CF291A">
        <w:rPr>
          <w:b/>
          <w:bCs/>
        </w:rPr>
        <w:t>29.12.</w:t>
      </w:r>
      <w:proofErr w:type="gramStart"/>
      <w:r w:rsidRPr="00CF291A">
        <w:rPr>
          <w:b/>
          <w:bCs/>
        </w:rPr>
        <w:t>2025 -</w:t>
      </w:r>
      <w:proofErr w:type="gramEnd"/>
      <w:r w:rsidRPr="00CF291A">
        <w:rPr>
          <w:b/>
          <w:bCs/>
        </w:rPr>
        <w:t xml:space="preserve"> 11:00</w:t>
      </w:r>
    </w:p>
    <w:p w14:paraId="2281D383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2.2. </w:t>
      </w:r>
      <w:r w:rsidRPr="00CF291A">
        <w:t>Yapılacağı (e-tekliflerin açılacağı) adres:</w:t>
      </w:r>
      <w:r>
        <w:t xml:space="preserve"> </w:t>
      </w:r>
      <w:r w:rsidRPr="00CF291A">
        <w:rPr>
          <w:b/>
          <w:bCs/>
        </w:rPr>
        <w:t>ANKET A.Ş. İHALE SALONU- YEŞİLTEPE MAHALLESİ GÜNEBAKAN SOKAK NO:5KEÇİÖREN/ANKARA</w:t>
      </w:r>
    </w:p>
    <w:p w14:paraId="024D644F" w14:textId="6E0DCD17" w:rsidR="00CF291A" w:rsidRDefault="00CF291A" w:rsidP="00CF291A">
      <w:pPr>
        <w:pStyle w:val="AralkYok"/>
      </w:pPr>
      <w:r w:rsidRPr="00CF291A">
        <w:t>3- İhale konusu hizmet alımının</w:t>
      </w:r>
    </w:p>
    <w:p w14:paraId="209AA46B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3.1 </w:t>
      </w:r>
      <w:proofErr w:type="spellStart"/>
      <w:proofErr w:type="gramStart"/>
      <w:r w:rsidRPr="00CF291A">
        <w:t>Adı:</w:t>
      </w:r>
      <w:r w:rsidRPr="00CF291A">
        <w:rPr>
          <w:b/>
          <w:bCs/>
        </w:rPr>
        <w:t>İŞ</w:t>
      </w:r>
      <w:proofErr w:type="spellEnd"/>
      <w:proofErr w:type="gramEnd"/>
      <w:r w:rsidRPr="00CF291A">
        <w:rPr>
          <w:b/>
          <w:bCs/>
        </w:rPr>
        <w:t xml:space="preserve"> SAĞLIĞI VE GÜVENLİĞİ HİZMET ALIMI İŞİ</w:t>
      </w:r>
    </w:p>
    <w:p w14:paraId="43C400E4" w14:textId="699BFF36" w:rsidR="00CF291A" w:rsidRPr="00CF291A" w:rsidRDefault="00CF291A" w:rsidP="00CF291A">
      <w:pPr>
        <w:pStyle w:val="AralkYok"/>
      </w:pPr>
      <w:r w:rsidRPr="00CF291A">
        <w:rPr>
          <w:b/>
          <w:bCs/>
        </w:rPr>
        <w:t xml:space="preserve">3.2. </w:t>
      </w:r>
      <w:r w:rsidRPr="00CF291A">
        <w:t>Niteliği, türü ve miktarı:</w:t>
      </w:r>
    </w:p>
    <w:p w14:paraId="541B4513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İSG UZMANI HİZMETİ (750 KİŞİ-12 AY) (AZ TEHLİKELİ) 90.000 DAKİKA, İŞ YERİHEKİMİ HİZMETİ (750 KİŞİ-12 AY) (AZ TEHLİKELİ) 45.000 DAKİKA, İSG UZMANIHİZMETİ (185 KİŞİ-12 AY) (ÇOK TEHLİKELİ) 88.800 DAKİKA, İŞ YERİ HEKİMİ </w:t>
      </w:r>
      <w:proofErr w:type="gramStart"/>
      <w:r w:rsidRPr="00CF291A">
        <w:rPr>
          <w:b/>
          <w:bCs/>
        </w:rPr>
        <w:t>HİZMETİ(</w:t>
      </w:r>
      <w:proofErr w:type="gramEnd"/>
      <w:r w:rsidRPr="00CF291A">
        <w:rPr>
          <w:b/>
          <w:bCs/>
        </w:rPr>
        <w:t>185 KİŞİ-12 AY) (ÇOK TEHLİKELİ) 33.300 DAKİKA, DİĞER SAĞLIK PERSONELİHİZMETİ (185 KİŞİ-12 AY) (ÇOK TEHLİKELİ) 33.300 DAKİKA</w:t>
      </w:r>
      <w:r>
        <w:rPr>
          <w:b/>
          <w:bCs/>
        </w:rPr>
        <w:t xml:space="preserve"> </w:t>
      </w:r>
      <w:r w:rsidRPr="00CF291A">
        <w:rPr>
          <w:b/>
          <w:bCs/>
        </w:rPr>
        <w:t xml:space="preserve">Ayrıntılı bilgiye </w:t>
      </w:r>
      <w:proofErr w:type="spellStart"/>
      <w:r w:rsidRPr="00CF291A">
        <w:rPr>
          <w:b/>
          <w:bCs/>
        </w:rPr>
        <w:t>EKAP’ta</w:t>
      </w:r>
      <w:proofErr w:type="spellEnd"/>
      <w:r w:rsidRPr="00CF291A">
        <w:rPr>
          <w:b/>
          <w:bCs/>
        </w:rPr>
        <w:t xml:space="preserve"> yer alan ihale dokümanı içinde bulunan idari şartnameden ulaşılabilir.</w:t>
      </w:r>
    </w:p>
    <w:p w14:paraId="6B18FC64" w14:textId="07F4124A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3.3. </w:t>
      </w:r>
      <w:r w:rsidRPr="00CF291A">
        <w:t>Yapılacağı/teslim edileceği yer:</w:t>
      </w:r>
      <w:r>
        <w:t xml:space="preserve"> </w:t>
      </w:r>
      <w:r w:rsidRPr="00CF291A">
        <w:rPr>
          <w:b/>
          <w:bCs/>
        </w:rPr>
        <w:t>ANKARA İLİNDE BULUNAN ŞİRKET MERKEZİ VE ANKARANIN MUHTELİFYERLERİNDE BULUNAN BİRİMLERİ</w:t>
      </w:r>
    </w:p>
    <w:p w14:paraId="25F956C7" w14:textId="6706B900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 xml:space="preserve">3.4. </w:t>
      </w:r>
      <w:r w:rsidRPr="00CF291A">
        <w:t>Süresi/teslim tarihi:</w:t>
      </w:r>
      <w:r>
        <w:t xml:space="preserve"> </w:t>
      </w:r>
      <w:r w:rsidRPr="00CF291A">
        <w:t xml:space="preserve">İşe başlama tarihinden itibaren </w:t>
      </w:r>
      <w:r w:rsidRPr="00CF291A">
        <w:rPr>
          <w:b/>
          <w:bCs/>
        </w:rPr>
        <w:t>365(</w:t>
      </w:r>
      <w:proofErr w:type="spellStart"/>
      <w:r w:rsidRPr="00CF291A">
        <w:rPr>
          <w:b/>
          <w:bCs/>
        </w:rPr>
        <w:t>ÜçyüzAltmışBeş</w:t>
      </w:r>
      <w:proofErr w:type="spellEnd"/>
      <w:r w:rsidRPr="00CF291A">
        <w:rPr>
          <w:b/>
          <w:bCs/>
        </w:rPr>
        <w:t>) gündür</w:t>
      </w:r>
    </w:p>
    <w:p w14:paraId="59F33ED9" w14:textId="0D963A24" w:rsidR="00CF291A" w:rsidRDefault="00CF291A" w:rsidP="00CF291A">
      <w:pPr>
        <w:pStyle w:val="AralkYok"/>
      </w:pPr>
      <w:r w:rsidRPr="00CF291A">
        <w:rPr>
          <w:b/>
          <w:bCs/>
        </w:rPr>
        <w:t xml:space="preserve">3.5. </w:t>
      </w:r>
      <w:r w:rsidRPr="00CF291A">
        <w:t>İşe başlama tarihi:</w:t>
      </w:r>
      <w:r>
        <w:t xml:space="preserve"> </w:t>
      </w:r>
      <w:r w:rsidRPr="00CF291A">
        <w:t xml:space="preserve">Sözleşmenin imzalandığı tarihten itibaren </w:t>
      </w:r>
      <w:r w:rsidRPr="00CF291A">
        <w:rPr>
          <w:b/>
          <w:bCs/>
        </w:rPr>
        <w:t xml:space="preserve">3 </w:t>
      </w:r>
      <w:r w:rsidRPr="00CF291A">
        <w:t>gün içinde işe başlanacaktır.</w:t>
      </w:r>
    </w:p>
    <w:p w14:paraId="2E853E94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4- Katılım ve yeterlik kriterleri:</w:t>
      </w:r>
    </w:p>
    <w:p w14:paraId="4F9EF840" w14:textId="57412768" w:rsidR="00CF291A" w:rsidRDefault="00CF291A" w:rsidP="00CF291A">
      <w:pPr>
        <w:pStyle w:val="AralkYok"/>
      </w:pPr>
      <w:r w:rsidRPr="00CF291A">
        <w:rPr>
          <w:b/>
          <w:bCs/>
        </w:rPr>
        <w:t xml:space="preserve">4.1. </w:t>
      </w:r>
      <w:r w:rsidRPr="00CF291A">
        <w:t>Katılım ve yeterlik kriterlerine ilişkin istekliler tarafından e-teklif kapsamında sunulması gereken bilgi ve belgeler ile fiyat dışı unsurlara ilişkin bilgi ve</w:t>
      </w:r>
      <w:r>
        <w:t xml:space="preserve"> </w:t>
      </w:r>
      <w:r w:rsidRPr="00CF291A">
        <w:t>belgelere aşağıda yer verilmiştir:</w:t>
      </w:r>
    </w:p>
    <w:p w14:paraId="2FDD696B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4.1.1. </w:t>
      </w:r>
      <w:r w:rsidRPr="00CF291A">
        <w:t>Teklif mektubu.</w:t>
      </w:r>
    </w:p>
    <w:p w14:paraId="1C97F072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4.1.2. Teklif vermeye yetkili olunduğunu gösteren bilgi ve belgeler:</w:t>
      </w:r>
    </w:p>
    <w:p w14:paraId="0FA4FA95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4.1.2.1. </w:t>
      </w:r>
      <w:r w:rsidRPr="00CF291A">
        <w:t xml:space="preserve">Tüzel kişilerde; isteklilerin yönetimindeki görevliler ile ilgisine göre, ortaklar ve ortaklık oranlarına (halka arz edilen hisseler </w:t>
      </w:r>
      <w:proofErr w:type="gramStart"/>
      <w:r w:rsidRPr="00CF291A">
        <w:t>hariç)/</w:t>
      </w:r>
      <w:proofErr w:type="gramEnd"/>
      <w:r w:rsidRPr="00CF291A">
        <w:t>üyelerine/kurucularına ilişkin bilgi ve belgeler.</w:t>
      </w:r>
    </w:p>
    <w:p w14:paraId="45387E86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4.1.2.2. </w:t>
      </w:r>
      <w:r w:rsidRPr="00CF291A">
        <w:t>Vekâleten ihaleye katılma halinde vekile ilişkin bilgi ve belgeler.</w:t>
      </w:r>
    </w:p>
    <w:p w14:paraId="697E877A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4.1.3. </w:t>
      </w:r>
      <w:r w:rsidRPr="00CF291A">
        <w:t>Geçici teminat.</w:t>
      </w:r>
    </w:p>
    <w:p w14:paraId="108D34BA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4.1.4 </w:t>
      </w:r>
      <w:r w:rsidRPr="00CF291A">
        <w:t>İsteklinin iş ortaklığı olması halinde iş ortaklığı beyannamesi.</w:t>
      </w:r>
    </w:p>
    <w:p w14:paraId="0983B1AA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4.2. Ekonomik ve mali yeterliğe ilişkin bilgi ve belgeler ile bunların taşıması gereken kriterler:</w:t>
      </w:r>
    </w:p>
    <w:p w14:paraId="62EECA64" w14:textId="3060D348" w:rsidR="00CF291A" w:rsidRDefault="00CF291A" w:rsidP="00CF291A">
      <w:pPr>
        <w:pStyle w:val="AralkYok"/>
      </w:pPr>
      <w:r w:rsidRPr="00CF291A">
        <w:rPr>
          <w:b/>
          <w:bCs/>
        </w:rPr>
        <w:lastRenderedPageBreak/>
        <w:t>4.2.1. İsteklinin ihalenin yapıldığı yıldan önceki yıla ait yıl sonu bilanço bilgileri:</w:t>
      </w:r>
      <w:r>
        <w:rPr>
          <w:b/>
          <w:bCs/>
        </w:rPr>
        <w:t xml:space="preserve"> </w:t>
      </w:r>
      <w:r w:rsidRPr="00CF291A">
        <w:t>Sunulan bilanço veya eşdeğer belgelerde;</w:t>
      </w:r>
      <w:r>
        <w:t xml:space="preserve"> </w:t>
      </w:r>
      <w:r w:rsidRPr="00CF291A">
        <w:t>a) Cari oranın (dönen varlıklar/kısa vadeli borçlar) en az 0,75 olduğunu, b) Öz kaynak oranının (öz kaynaklar/toplam aktif) en az 0,15 olduğunu,</w:t>
      </w:r>
      <w:r>
        <w:t xml:space="preserve"> </w:t>
      </w:r>
      <w:r w:rsidRPr="00CF291A">
        <w:t>c) Kısa vadeli banka borçlarının öz kaynaklara oranının 0,50’den küçük olduğunu ve belirtilen üç kriterin birlikte sağlandığını göstermek üzere yıl sonu</w:t>
      </w:r>
      <w:r>
        <w:t xml:space="preserve"> </w:t>
      </w:r>
      <w:r w:rsidRPr="00CF291A">
        <w:t>bilanço belgelerine ilişkin bilgileri belirtebilirler.</w:t>
      </w:r>
      <w:r>
        <w:t xml:space="preserve"> </w:t>
      </w:r>
      <w:r w:rsidRPr="00CF291A">
        <w:t>Yukarıda belirtilen kriterleri bir önceki yılda sağlayamayanlar, son iki yıla ait belgelerine ilişkin bilgileri sunabilirler. Bu takdirde, son iki yılın parasal</w:t>
      </w:r>
      <w:r>
        <w:t xml:space="preserve"> </w:t>
      </w:r>
      <w:r w:rsidRPr="00CF291A">
        <w:t>tutarlarının ortalaması üzerinden yeterlik kriterlerinin sağlanıp sağlanmadığına bakılır.</w:t>
      </w:r>
    </w:p>
    <w:p w14:paraId="46DFE0C8" w14:textId="2290CF1C" w:rsidR="00CF291A" w:rsidRDefault="00CF291A" w:rsidP="00CF291A">
      <w:pPr>
        <w:pStyle w:val="AralkYok"/>
      </w:pPr>
      <w:r w:rsidRPr="00CF291A">
        <w:rPr>
          <w:b/>
          <w:bCs/>
        </w:rPr>
        <w:t xml:space="preserve">4.2.2. İş hacmini gösteren </w:t>
      </w:r>
      <w:proofErr w:type="spellStart"/>
      <w:proofErr w:type="gramStart"/>
      <w:r w:rsidRPr="00CF291A">
        <w:rPr>
          <w:b/>
          <w:bCs/>
        </w:rPr>
        <w:t>belgeler:</w:t>
      </w:r>
      <w:r w:rsidRPr="00CF291A">
        <w:t>a</w:t>
      </w:r>
      <w:proofErr w:type="spellEnd"/>
      <w:proofErr w:type="gramEnd"/>
      <w:r w:rsidRPr="00CF291A">
        <w:t xml:space="preserve">) İhalenin yapıldığı yıldan önceki yıla ait toplam ciroyu gösteren gelir </w:t>
      </w:r>
      <w:proofErr w:type="spellStart"/>
      <w:proofErr w:type="gramStart"/>
      <w:r w:rsidRPr="00CF291A">
        <w:t>tablosu,b</w:t>
      </w:r>
      <w:proofErr w:type="spellEnd"/>
      <w:proofErr w:type="gramEnd"/>
      <w:r w:rsidRPr="00CF291A">
        <w:t>) Hizmet işleri ile ilgili ciro tutarını gösteren belgeler,</w:t>
      </w:r>
      <w:r>
        <w:t xml:space="preserve"> </w:t>
      </w:r>
      <w:proofErr w:type="gramStart"/>
      <w:r w:rsidRPr="00CF291A">
        <w:t>Bu</w:t>
      </w:r>
      <w:proofErr w:type="gramEnd"/>
      <w:r w:rsidRPr="00CF291A">
        <w:t xml:space="preserve"> belgelerden birinin sunulması yeterlidir.</w:t>
      </w:r>
      <w:r>
        <w:t xml:space="preserve"> </w:t>
      </w:r>
      <w:r w:rsidRPr="00CF291A">
        <w:t>Toplam cironun teklif edilen bedelin %</w:t>
      </w:r>
      <w:proofErr w:type="gramStart"/>
      <w:r w:rsidRPr="00CF291A">
        <w:t>25'inden ,</w:t>
      </w:r>
      <w:proofErr w:type="gramEnd"/>
      <w:r w:rsidRPr="00CF291A">
        <w:t xml:space="preserve"> hizmet işleri ile ilgili cironun ise teklif edilen bedelin %15'inden az olmaması gerekir. Bu kriterlerden</w:t>
      </w:r>
      <w:r>
        <w:t xml:space="preserve"> </w:t>
      </w:r>
      <w:r w:rsidRPr="00CF291A">
        <w:t>herhangi birini sağlayan ve sağladığı kritere ilişkin belgeyi sunan istekli yeterli kabul edilir.</w:t>
      </w:r>
      <w:r>
        <w:t xml:space="preserve"> </w:t>
      </w:r>
      <w:r w:rsidRPr="00CF291A">
        <w:t>Bu kriterleri bir önceki yılda sağlayamayanlar, son iki yıla ait belgelerini sunabilirler. Bu takdirde son iki yılın parasal tutarlarının ortalaması üzerinden</w:t>
      </w:r>
      <w:r>
        <w:t xml:space="preserve"> </w:t>
      </w:r>
      <w:r w:rsidRPr="00CF291A">
        <w:t>yeterlik kriterlerinin sağlanıp sağlanamadığına bakılır.</w:t>
      </w:r>
    </w:p>
    <w:p w14:paraId="62D305E0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4.3. Mesleki ve teknik yeterliğe ilişkin bilgi ve belgeler ile bunların taşıması gereken kriterler:</w:t>
      </w:r>
    </w:p>
    <w:p w14:paraId="00446CD7" w14:textId="63353290" w:rsidR="00CF291A" w:rsidRDefault="00CF291A" w:rsidP="00CF291A">
      <w:pPr>
        <w:pStyle w:val="AralkYok"/>
      </w:pPr>
      <w:r w:rsidRPr="00CF291A">
        <w:rPr>
          <w:b/>
          <w:bCs/>
        </w:rPr>
        <w:t xml:space="preserve">4.3.1. </w:t>
      </w:r>
      <w:r w:rsidRPr="00CF291A">
        <w:t xml:space="preserve">Son beş yıl içinde bedel içeren bir sözleşme kapsamında kabul işlemleri tamamlanan ve teklif edilen bedelin </w:t>
      </w:r>
      <w:proofErr w:type="gramStart"/>
      <w:r w:rsidRPr="00CF291A">
        <w:rPr>
          <w:b/>
          <w:bCs/>
        </w:rPr>
        <w:t>% 25</w:t>
      </w:r>
      <w:proofErr w:type="gramEnd"/>
      <w:r w:rsidRPr="00CF291A">
        <w:rPr>
          <w:b/>
          <w:bCs/>
        </w:rPr>
        <w:t xml:space="preserve"> </w:t>
      </w:r>
      <w:r w:rsidRPr="00CF291A">
        <w:t>oranından az olmamak üzere, ihale</w:t>
      </w:r>
      <w:r>
        <w:t xml:space="preserve"> </w:t>
      </w:r>
      <w:r w:rsidRPr="00CF291A">
        <w:t>konusu iş veya benzer işlere ilişkin iş deneyimini gösteren belgeler veya teknolojik ürün deneyim belgesi.</w:t>
      </w:r>
    </w:p>
    <w:p w14:paraId="5163044B" w14:textId="0C0F9C69" w:rsidR="00CF291A" w:rsidRPr="00CF291A" w:rsidRDefault="00CF291A" w:rsidP="00CF291A">
      <w:pPr>
        <w:pStyle w:val="AralkYok"/>
      </w:pPr>
      <w:r w:rsidRPr="00CF291A">
        <w:rPr>
          <w:b/>
          <w:bCs/>
        </w:rPr>
        <w:t xml:space="preserve">4.3.1.1. </w:t>
      </w:r>
      <w:r w:rsidRPr="00CF291A">
        <w:t>Tüzel kişi tarafından iş deneyimini göstermek üzere kullanılan belgenin, tüzel kişiliğin yarısından fazla hissesine sahip ve 4734 sayılı Kanuna göre</w:t>
      </w:r>
      <w:r>
        <w:t xml:space="preserve"> </w:t>
      </w:r>
      <w:r w:rsidRPr="00CF291A">
        <w:t>yapılacak ihalelere ilişkin sözleşmelerin yürütülmesi konusunda temsile ve yönetime yetkili olan ortağına ait olması halinde, ticaret ve sanayi odası/ticaret</w:t>
      </w:r>
      <w:r>
        <w:t xml:space="preserve"> </w:t>
      </w:r>
      <w:r w:rsidRPr="00CF291A">
        <w:t xml:space="preserve">odası bünyesinde bulunan ticaret sicili müdürlükleri veya yeminli mali müşavir ya da serbest muhasebeci mali müşavir tarafından ilk ilan tarihinden sonra </w:t>
      </w:r>
    </w:p>
    <w:p w14:paraId="5EA88670" w14:textId="77777777" w:rsidR="00CF291A" w:rsidRPr="00CF291A" w:rsidRDefault="00CF291A" w:rsidP="00CF291A">
      <w:pPr>
        <w:pStyle w:val="AralkYok"/>
      </w:pPr>
      <w:r w:rsidRPr="00CF291A">
        <w:t xml:space="preserve">5.12.2025 09:02 İlan </w:t>
      </w:r>
      <w:proofErr w:type="spellStart"/>
      <w:r w:rsidRPr="00CF291A">
        <w:t>Önizleme</w:t>
      </w:r>
      <w:proofErr w:type="spellEnd"/>
      <w:r w:rsidRPr="00CF291A">
        <w:t xml:space="preserve"> https://ekap.kik.gov.tr/EKAP/Ilan/IlanDurum.aspx 1/2 </w:t>
      </w:r>
    </w:p>
    <w:p w14:paraId="121DD4E2" w14:textId="1D7C8D0A" w:rsidR="00CF291A" w:rsidRDefault="00CF291A" w:rsidP="00CF291A">
      <w:pPr>
        <w:pStyle w:val="AralkYok"/>
      </w:pPr>
      <w:proofErr w:type="gramStart"/>
      <w:r w:rsidRPr="00CF291A">
        <w:t>düzenlenen</w:t>
      </w:r>
      <w:proofErr w:type="gramEnd"/>
      <w:r w:rsidRPr="00CF291A">
        <w:t xml:space="preserve"> ve düzenlendiği tarihten geriye doğru son bir yıldır kesintisiz olarak bu şartların korunduğunu gösteren, e-forma uygun belgenin kullanılması</w:t>
      </w:r>
      <w:r>
        <w:t xml:space="preserve"> </w:t>
      </w:r>
      <w:r w:rsidRPr="00CF291A">
        <w:t>zorunludur.</w:t>
      </w:r>
    </w:p>
    <w:p w14:paraId="3C191076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4.3.1.2. </w:t>
      </w:r>
      <w:r w:rsidRPr="00CF291A">
        <w:t>4734 sayılı Kanun kapsamındaki idarelere taahhüt edilenler dışında yurt dışında gerçekleştirilen işlerden elde edilen iş deneyiminin 13/1/2011 tarihli</w:t>
      </w:r>
      <w:r>
        <w:t xml:space="preserve"> </w:t>
      </w:r>
      <w:r w:rsidRPr="00CF291A">
        <w:t xml:space="preserve">ve 6102 sayılı </w:t>
      </w:r>
      <w:proofErr w:type="gramStart"/>
      <w:r w:rsidRPr="00CF291A">
        <w:t>Türk Ticaret Kanununun</w:t>
      </w:r>
      <w:proofErr w:type="gramEnd"/>
      <w:r w:rsidRPr="00CF291A">
        <w:t xml:space="preserve"> 195 inci maddesinin ikinci fıkrası gereğince pay çoğunluğuna dayanarak kurulan şirketler topluluğu ilişkisi içinde</w:t>
      </w:r>
      <w:r>
        <w:t xml:space="preserve"> </w:t>
      </w:r>
      <w:r w:rsidRPr="00CF291A">
        <w:t>kullanılması halinde bu hukuki ilişkiyi ve bu ilişkinin süresini tevsik eden belgelerin sunulması zorunludur.</w:t>
      </w:r>
    </w:p>
    <w:p w14:paraId="153559EE" w14:textId="7F78105F" w:rsidR="00CF291A" w:rsidRPr="00CF291A" w:rsidRDefault="00CF291A" w:rsidP="00CF291A">
      <w:pPr>
        <w:pStyle w:val="AralkYok"/>
      </w:pPr>
      <w:r w:rsidRPr="00CF291A">
        <w:rPr>
          <w:b/>
          <w:bCs/>
        </w:rPr>
        <w:t>4.3.2. İhale konusu işin ya da malın satış faaliyetinin yerine getirilebilmesi için ilgili mevzuat gereğince sicil, izin, ruhsat, faaliyet belgesi vb. belgeler:</w:t>
      </w:r>
    </w:p>
    <w:p w14:paraId="369C8734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ORTAK SAĞLIK VE GÜVENLİK BİRİMİ YETKİ BELGESİ</w:t>
      </w:r>
      <w:r>
        <w:rPr>
          <w:b/>
          <w:bCs/>
        </w:rPr>
        <w:t xml:space="preserve"> </w:t>
      </w:r>
    </w:p>
    <w:p w14:paraId="3AC7B676" w14:textId="1D2F31F7" w:rsidR="00CF291A" w:rsidRPr="00CF291A" w:rsidRDefault="00CF291A" w:rsidP="00CF291A">
      <w:pPr>
        <w:pStyle w:val="AralkYok"/>
      </w:pPr>
      <w:r w:rsidRPr="00CF291A">
        <w:rPr>
          <w:b/>
          <w:bCs/>
        </w:rPr>
        <w:t>4.3.3 Kalite ve Standarda ilişkin belgeler:</w:t>
      </w:r>
    </w:p>
    <w:p w14:paraId="2620C0BF" w14:textId="77777777" w:rsidR="00CF291A" w:rsidRDefault="00CF291A" w:rsidP="00CF291A">
      <w:pPr>
        <w:pStyle w:val="AralkYok"/>
      </w:pPr>
      <w:r w:rsidRPr="00CF291A">
        <w:t>Bu maddede istenen standarda ilişkin diğer belgelere ait bilgiler:</w:t>
      </w:r>
      <w:r>
        <w:t xml:space="preserve"> </w:t>
      </w:r>
    </w:p>
    <w:p w14:paraId="7E59BA53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4.4. Bu ihalede benzer iş olarak kabul edilecek işler:</w:t>
      </w:r>
    </w:p>
    <w:p w14:paraId="1AAFA3C9" w14:textId="518F37BA" w:rsidR="00CF291A" w:rsidRPr="00CF291A" w:rsidRDefault="00CF291A" w:rsidP="00CF291A">
      <w:pPr>
        <w:pStyle w:val="AralkYok"/>
      </w:pPr>
      <w:r w:rsidRPr="00CF291A">
        <w:rPr>
          <w:b/>
          <w:bCs/>
        </w:rPr>
        <w:t>4.4.1.</w:t>
      </w:r>
    </w:p>
    <w:p w14:paraId="738665C0" w14:textId="77777777" w:rsidR="00CF291A" w:rsidRDefault="00CF291A" w:rsidP="00CF291A">
      <w:pPr>
        <w:pStyle w:val="AralkYok"/>
        <w:rPr>
          <w:b/>
          <w:bCs/>
        </w:rPr>
      </w:pPr>
      <w:r w:rsidRPr="00CF291A">
        <w:rPr>
          <w:b/>
          <w:bCs/>
        </w:rPr>
        <w:t>4734 SAYILI KANUN VE HİZMET ALIMI İHALELERİ UYGULAMA YÖNETMELİĞİ HÜKÜMLERİNE UYGUN OLARAK DÜZENLENMİŞOLUP, BENZER İŞ KAPSAMINDA GERÇEKLEŞTİRİLEN ''İŞ SAĞLIĞI VE GÜVENLİĞİ HİZMETLERİ'' NE İLİŞKİNDİR.</w:t>
      </w:r>
    </w:p>
    <w:p w14:paraId="72AFB776" w14:textId="77777777" w:rsidR="00CF291A" w:rsidRDefault="00CF291A" w:rsidP="00CF291A">
      <w:pPr>
        <w:pStyle w:val="AralkYok"/>
      </w:pPr>
      <w:r w:rsidRPr="00CF291A">
        <w:rPr>
          <w:b/>
          <w:bCs/>
        </w:rPr>
        <w:lastRenderedPageBreak/>
        <w:t xml:space="preserve">5- </w:t>
      </w:r>
      <w:r w:rsidRPr="00CF291A">
        <w:t>Ekonomik açıdan en avantajlı teklif sadece fiyat esasına göre belirlenecektir.</w:t>
      </w:r>
    </w:p>
    <w:p w14:paraId="4DC01A38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6- </w:t>
      </w:r>
      <w:r w:rsidRPr="00CF291A">
        <w:t>İhaleye sadece yerli istekliler katılabilecektir.</w:t>
      </w:r>
    </w:p>
    <w:p w14:paraId="607B506C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7- </w:t>
      </w:r>
      <w:r w:rsidRPr="00CF291A">
        <w:t>İhaleye teklif verecek olanların, EKAP hesabına giriş yaparak ihale dokümanını indirmeleri zorunludur.</w:t>
      </w:r>
    </w:p>
    <w:p w14:paraId="73994BF3" w14:textId="77777777" w:rsidR="00CF291A" w:rsidRDefault="00CF291A" w:rsidP="00CF291A">
      <w:pPr>
        <w:pStyle w:val="AralkYok"/>
      </w:pPr>
      <w:r w:rsidRPr="00CF291A">
        <w:rPr>
          <w:b/>
          <w:bCs/>
        </w:rPr>
        <w:t>8-</w:t>
      </w:r>
      <w:r w:rsidRPr="00CF291A">
        <w:t>Teklifler, EKAP üzerinden teklif mektubu ile ihaleye katılım belgesi ve diğer ekler kullanılarak hazırlanacak ve e-imza ile imzalanarak ihale tarih ve saatine</w:t>
      </w:r>
      <w:r>
        <w:t xml:space="preserve"> </w:t>
      </w:r>
      <w:r w:rsidRPr="00CF291A">
        <w:t>kadar EKAP üzerinden gönderilecektir.</w:t>
      </w:r>
    </w:p>
    <w:p w14:paraId="37A638B4" w14:textId="396E59D4" w:rsidR="00CF291A" w:rsidRDefault="00CF291A" w:rsidP="00CF291A">
      <w:pPr>
        <w:pStyle w:val="AralkYok"/>
      </w:pPr>
      <w:r w:rsidRPr="00CF291A">
        <w:rPr>
          <w:b/>
          <w:bCs/>
        </w:rPr>
        <w:t xml:space="preserve">9- </w:t>
      </w:r>
      <w:r w:rsidRPr="00CF291A">
        <w:t>İstekliler tekliflerini, her bir iş kaleminin miktarı ile bu iş kalemleri için teklif edilen birim fiyatların çarpımı sonucu bulunan toplam bedel üzerinden teklif</w:t>
      </w:r>
      <w:r>
        <w:t xml:space="preserve"> </w:t>
      </w:r>
      <w:r w:rsidRPr="00CF291A">
        <w:t>birim fiyat şeklinde vereceklerdir. İhale sonucunda, üzerine ihale yapılan istekliyle birim fiyat sözleşme imzalanacaktır.</w:t>
      </w:r>
    </w:p>
    <w:p w14:paraId="11187ADC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10- </w:t>
      </w:r>
      <w:r w:rsidRPr="00CF291A">
        <w:t>Bu ihalede, işin tamamı için teklif verilecektir.</w:t>
      </w:r>
    </w:p>
    <w:p w14:paraId="49A09E39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11- </w:t>
      </w:r>
      <w:r w:rsidRPr="00CF291A">
        <w:t>İstekliler teklif ettikleri bedelin %3’ünden az olmamak üzere kendi belirleyecekleri tutarda geçici teminat vereceklerdir.</w:t>
      </w:r>
    </w:p>
    <w:p w14:paraId="638FB965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12- </w:t>
      </w:r>
      <w:r w:rsidRPr="00CF291A">
        <w:t>Bu ihalede elektronik eksiltme yapılmayacaktır.</w:t>
      </w:r>
    </w:p>
    <w:p w14:paraId="6A323F4D" w14:textId="77777777" w:rsidR="00CF291A" w:rsidRDefault="00CF291A" w:rsidP="00CF291A">
      <w:pPr>
        <w:pStyle w:val="AralkYok"/>
      </w:pPr>
      <w:r w:rsidRPr="00CF291A">
        <w:rPr>
          <w:b/>
          <w:bCs/>
        </w:rPr>
        <w:t xml:space="preserve">13- </w:t>
      </w:r>
      <w:r w:rsidRPr="00CF291A">
        <w:t xml:space="preserve">Verilen tekliflerin geçerlilik süresi, ihale tarihinden itibaren </w:t>
      </w:r>
      <w:r w:rsidRPr="00CF291A">
        <w:rPr>
          <w:b/>
          <w:bCs/>
        </w:rPr>
        <w:t xml:space="preserve">60 (Altmış) </w:t>
      </w:r>
      <w:r w:rsidRPr="00CF291A">
        <w:t>takvim günüdür.</w:t>
      </w:r>
    </w:p>
    <w:p w14:paraId="5F2B2478" w14:textId="1BC831FC" w:rsidR="00CF291A" w:rsidRPr="00CF291A" w:rsidRDefault="00CF291A" w:rsidP="00CF291A">
      <w:pPr>
        <w:pStyle w:val="AralkYok"/>
      </w:pPr>
      <w:r w:rsidRPr="00CF291A">
        <w:rPr>
          <w:b/>
          <w:bCs/>
        </w:rPr>
        <w:t xml:space="preserve">14- </w:t>
      </w:r>
      <w:r w:rsidRPr="00CF291A">
        <w:t>Konsorsiyum olarak ihaleye teklif verilemez.</w:t>
      </w:r>
      <w:r w:rsidRPr="00CF291A">
        <w:rPr>
          <w:b/>
          <w:bCs/>
        </w:rPr>
        <w:t>15- Diğer hususlar:</w:t>
      </w:r>
    </w:p>
    <w:p w14:paraId="7D60B8DC" w14:textId="1522F041" w:rsidR="00494531" w:rsidRPr="00CF291A" w:rsidRDefault="00CF291A" w:rsidP="00CF291A">
      <w:pPr>
        <w:pStyle w:val="AralkYok"/>
      </w:pPr>
      <w:r w:rsidRPr="00CF291A">
        <w:t>İhalede Uygulanacak Sınır Değer Katsayısı (R</w:t>
      </w:r>
      <w:proofErr w:type="gramStart"/>
      <w:r w:rsidRPr="00CF291A">
        <w:t>) :</w:t>
      </w:r>
      <w:proofErr w:type="gramEnd"/>
      <w:r w:rsidRPr="00CF291A">
        <w:t xml:space="preserve"> </w:t>
      </w:r>
      <w:r w:rsidRPr="00CF291A">
        <w:rPr>
          <w:b/>
          <w:bCs/>
        </w:rPr>
        <w:t>Diğer Hizmetler/0,80</w:t>
      </w:r>
      <w:r w:rsidRPr="00CF291A">
        <w:t>Teklifi sınır değerin altında kalan isteklilerden Kanunun 38 inci maddesine göre açıklama istenecektir.</w:t>
      </w:r>
    </w:p>
    <w:sectPr w:rsidR="00494531" w:rsidRPr="00CF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46CE3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9552B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5F710B"/>
    <w:multiLevelType w:val="multilevel"/>
    <w:tmpl w:val="FC2A7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85114144">
    <w:abstractNumId w:val="2"/>
  </w:num>
  <w:num w:numId="2" w16cid:durableId="822626374">
    <w:abstractNumId w:val="1"/>
  </w:num>
  <w:num w:numId="3" w16cid:durableId="93763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0F"/>
    <w:rsid w:val="00020D2B"/>
    <w:rsid w:val="0011514B"/>
    <w:rsid w:val="001D440F"/>
    <w:rsid w:val="00494531"/>
    <w:rsid w:val="0051616E"/>
    <w:rsid w:val="007510C1"/>
    <w:rsid w:val="00863160"/>
    <w:rsid w:val="00CF291A"/>
    <w:rsid w:val="00E15F8D"/>
    <w:rsid w:val="00E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D950"/>
  <w15:chartTrackingRefBased/>
  <w15:docId w15:val="{FEF0A0E3-8687-4603-91EB-DCD6660E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40F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40F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40F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40F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40F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40F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40F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40F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40F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4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4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4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4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4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4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4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4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4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4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40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9453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453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F2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928</Words>
  <Characters>6314</Characters>
  <Application>Microsoft Office Word</Application>
  <DocSecurity>0</DocSecurity>
  <Lines>113</Lines>
  <Paragraphs>53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dalgın</dc:creator>
  <cp:keywords/>
  <dc:description/>
  <cp:lastModifiedBy>neslihan dalgın</cp:lastModifiedBy>
  <cp:revision>4</cp:revision>
  <dcterms:created xsi:type="dcterms:W3CDTF">2025-12-05T06:12:00Z</dcterms:created>
  <dcterms:modified xsi:type="dcterms:W3CDTF">2025-12-05T11:07:00Z</dcterms:modified>
</cp:coreProperties>
</file>